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D71" w:rsidRDefault="00C611FA">
      <w:pPr>
        <w:pStyle w:val="a9"/>
        <w:spacing w:line="315" w:lineRule="exact"/>
        <w:jc w:val="center"/>
        <w:rPr>
          <w:rStyle w:val="articletitle"/>
          <w:rFonts w:asciiTheme="minorEastAsia" w:eastAsiaTheme="minorEastAsia" w:hAnsiTheme="minorEastAsia"/>
          <w:b/>
          <w:bCs/>
          <w:sz w:val="30"/>
          <w:szCs w:val="30"/>
        </w:rPr>
      </w:pPr>
      <w:r>
        <w:rPr>
          <w:rStyle w:val="articletitle"/>
          <w:rFonts w:asciiTheme="minorEastAsia" w:eastAsiaTheme="minorEastAsia" w:hAnsiTheme="minorEastAsia"/>
          <w:b/>
          <w:bCs/>
          <w:sz w:val="30"/>
          <w:szCs w:val="30"/>
        </w:rPr>
        <w:t>商学院第</w:t>
      </w:r>
      <w:r>
        <w:rPr>
          <w:rStyle w:val="articletitle"/>
          <w:rFonts w:asciiTheme="minorEastAsia" w:eastAsiaTheme="minorEastAsia" w:hAnsiTheme="minorEastAsia" w:hint="eastAsia"/>
          <w:b/>
          <w:bCs/>
          <w:sz w:val="30"/>
          <w:szCs w:val="30"/>
        </w:rPr>
        <w:t>八周</w:t>
      </w:r>
      <w:r>
        <w:rPr>
          <w:rStyle w:val="articletitle"/>
          <w:rFonts w:asciiTheme="minorEastAsia" w:eastAsiaTheme="minorEastAsia" w:hAnsiTheme="minorEastAsia"/>
          <w:b/>
          <w:bCs/>
          <w:sz w:val="30"/>
          <w:szCs w:val="30"/>
        </w:rPr>
        <w:t>工作安排</w:t>
      </w:r>
    </w:p>
    <w:p w:rsidR="00CA3D71" w:rsidRPr="00CC12A9" w:rsidRDefault="00C611FA" w:rsidP="009B34ED">
      <w:pPr>
        <w:pStyle w:val="a9"/>
        <w:spacing w:before="0" w:beforeAutospacing="0" w:after="0" w:afterAutospacing="0" w:line="360" w:lineRule="auto"/>
        <w:rPr>
          <w:rFonts w:asciiTheme="minorEastAsia" w:eastAsiaTheme="minorEastAsia" w:hAnsiTheme="minorEastAsia"/>
          <w:sz w:val="21"/>
          <w:szCs w:val="21"/>
        </w:rPr>
      </w:pPr>
      <w:r w:rsidRPr="00CC12A9">
        <w:rPr>
          <w:rFonts w:asciiTheme="minorEastAsia" w:eastAsiaTheme="minorEastAsia" w:hAnsiTheme="minorEastAsia" w:hint="eastAsia"/>
          <w:sz w:val="21"/>
          <w:szCs w:val="21"/>
        </w:rPr>
        <w:t>1</w:t>
      </w:r>
      <w:r w:rsidRPr="00CC12A9">
        <w:rPr>
          <w:rFonts w:asciiTheme="minorEastAsia" w:eastAsiaTheme="minorEastAsia" w:hAnsiTheme="minorEastAsia"/>
          <w:sz w:val="21"/>
          <w:szCs w:val="21"/>
        </w:rPr>
        <w:t>.</w:t>
      </w:r>
      <w:r w:rsidRPr="00CC12A9">
        <w:rPr>
          <w:rFonts w:asciiTheme="minorEastAsia" w:eastAsiaTheme="minorEastAsia" w:hAnsiTheme="minorEastAsia" w:hint="eastAsia"/>
          <w:sz w:val="21"/>
          <w:szCs w:val="21"/>
        </w:rPr>
        <w:t>按照校党委要求，做好党史学习教育迎检资料的准备工作。</w:t>
      </w:r>
    </w:p>
    <w:p w:rsidR="00CA3D71" w:rsidRPr="00CC12A9" w:rsidRDefault="00C611FA" w:rsidP="009B34ED">
      <w:pPr>
        <w:pStyle w:val="a9"/>
        <w:spacing w:before="0" w:beforeAutospacing="0" w:after="0" w:afterAutospacing="0" w:line="360" w:lineRule="auto"/>
        <w:rPr>
          <w:rFonts w:asciiTheme="minorEastAsia" w:eastAsiaTheme="minorEastAsia" w:hAnsiTheme="minorEastAsia"/>
          <w:sz w:val="21"/>
          <w:szCs w:val="21"/>
        </w:rPr>
      </w:pPr>
      <w:r w:rsidRPr="00CC12A9">
        <w:rPr>
          <w:rFonts w:asciiTheme="minorEastAsia" w:eastAsiaTheme="minorEastAsia" w:hAnsiTheme="minorEastAsia"/>
          <w:sz w:val="21"/>
          <w:szCs w:val="21"/>
        </w:rPr>
        <w:t>2.</w:t>
      </w:r>
      <w:r w:rsidRPr="00CC12A9">
        <w:rPr>
          <w:rFonts w:asciiTheme="minorEastAsia" w:eastAsiaTheme="minorEastAsia" w:hAnsiTheme="minorEastAsia" w:hint="eastAsia"/>
          <w:sz w:val="21"/>
          <w:szCs w:val="21"/>
        </w:rPr>
        <w:t>指导</w:t>
      </w:r>
      <w:r w:rsidR="009C1AF4">
        <w:rPr>
          <w:rFonts w:asciiTheme="minorEastAsia" w:eastAsiaTheme="minorEastAsia" w:hAnsiTheme="minorEastAsia"/>
          <w:sz w:val="21"/>
          <w:szCs w:val="21"/>
        </w:rPr>
        <w:t>原商学院组织员</w:t>
      </w:r>
      <w:bookmarkStart w:id="0" w:name="_GoBack"/>
      <w:bookmarkEnd w:id="0"/>
      <w:r w:rsidRPr="00CC12A9">
        <w:rPr>
          <w:rFonts w:asciiTheme="minorEastAsia" w:eastAsiaTheme="minorEastAsia" w:hAnsiTheme="minorEastAsia"/>
          <w:sz w:val="21"/>
          <w:szCs w:val="21"/>
        </w:rPr>
        <w:t>完成19级学生党员发展工作。</w:t>
      </w:r>
    </w:p>
    <w:p w:rsidR="00CA3D71" w:rsidRPr="00CC12A9" w:rsidRDefault="00C611FA" w:rsidP="009B34ED">
      <w:pPr>
        <w:spacing w:line="360" w:lineRule="auto"/>
        <w:rPr>
          <w:rFonts w:asciiTheme="minorEastAsia" w:hAnsiTheme="minorEastAsia"/>
          <w:szCs w:val="21"/>
        </w:rPr>
      </w:pPr>
      <w:r w:rsidRPr="00CC12A9">
        <w:rPr>
          <w:rFonts w:asciiTheme="minorEastAsia" w:hAnsiTheme="minorEastAsia"/>
          <w:szCs w:val="21"/>
        </w:rPr>
        <w:t>3.</w:t>
      </w:r>
      <w:r w:rsidRPr="00CC12A9">
        <w:rPr>
          <w:rFonts w:asciiTheme="minorEastAsia" w:hAnsiTheme="minorEastAsia" w:hint="eastAsia"/>
          <w:szCs w:val="21"/>
        </w:rPr>
        <w:t>调整核查</w:t>
      </w:r>
      <w:r w:rsidRPr="00CC12A9">
        <w:rPr>
          <w:rFonts w:asciiTheme="minorEastAsia" w:hAnsiTheme="minorEastAsia"/>
          <w:szCs w:val="21"/>
        </w:rPr>
        <w:t>19级、20级班级课表，做好线上线下教学衔接工作，确保新学期教学秩序顺利运行。</w:t>
      </w:r>
    </w:p>
    <w:p w:rsidR="00CA3D71" w:rsidRPr="00CC12A9" w:rsidRDefault="00C611FA" w:rsidP="009B34ED">
      <w:pPr>
        <w:pStyle w:val="a9"/>
        <w:spacing w:before="0" w:beforeAutospacing="0" w:after="0" w:afterAutospacing="0" w:line="360" w:lineRule="auto"/>
        <w:rPr>
          <w:rFonts w:asciiTheme="minorEastAsia" w:eastAsiaTheme="minorEastAsia" w:hAnsiTheme="minorEastAsia"/>
          <w:sz w:val="21"/>
          <w:szCs w:val="21"/>
        </w:rPr>
      </w:pPr>
      <w:r w:rsidRPr="00CC12A9">
        <w:rPr>
          <w:rFonts w:asciiTheme="minorEastAsia" w:eastAsiaTheme="minorEastAsia" w:hAnsiTheme="minorEastAsia"/>
          <w:sz w:val="21"/>
          <w:szCs w:val="21"/>
        </w:rPr>
        <w:t>4.</w:t>
      </w:r>
      <w:r w:rsidRPr="00CC12A9">
        <w:rPr>
          <w:rFonts w:asciiTheme="minorEastAsia" w:eastAsiaTheme="minorEastAsia" w:hAnsiTheme="minorEastAsia" w:hint="eastAsia"/>
          <w:sz w:val="21"/>
          <w:szCs w:val="21"/>
        </w:rPr>
        <w:t>新生1</w:t>
      </w:r>
      <w:r w:rsidRPr="00CC12A9">
        <w:rPr>
          <w:rFonts w:asciiTheme="minorEastAsia" w:eastAsiaTheme="minorEastAsia" w:hAnsiTheme="minorEastAsia"/>
          <w:sz w:val="21"/>
          <w:szCs w:val="21"/>
        </w:rPr>
        <w:t>0</w:t>
      </w:r>
      <w:r w:rsidRPr="00CC12A9">
        <w:rPr>
          <w:rFonts w:asciiTheme="minorEastAsia" w:eastAsiaTheme="minorEastAsia" w:hAnsiTheme="minorEastAsia" w:hint="eastAsia"/>
          <w:sz w:val="21"/>
          <w:szCs w:val="21"/>
        </w:rPr>
        <w:t>月1</w:t>
      </w:r>
      <w:r w:rsidRPr="00CC12A9">
        <w:rPr>
          <w:rFonts w:asciiTheme="minorEastAsia" w:eastAsiaTheme="minorEastAsia" w:hAnsiTheme="minorEastAsia"/>
          <w:sz w:val="21"/>
          <w:szCs w:val="21"/>
        </w:rPr>
        <w:t>8</w:t>
      </w:r>
      <w:r w:rsidRPr="00CC12A9">
        <w:rPr>
          <w:rFonts w:asciiTheme="minorEastAsia" w:eastAsiaTheme="minorEastAsia" w:hAnsiTheme="minorEastAsia" w:hint="eastAsia"/>
          <w:sz w:val="21"/>
          <w:szCs w:val="21"/>
        </w:rPr>
        <w:t>日正式上课，两节课内的学生请假已明确由授课老师通过钉钉审批。学生课堂考勤建议使用今日校园APP中的辅导猫应用。新生周二下午、晚上安排军训。</w:t>
      </w:r>
    </w:p>
    <w:p w:rsidR="00CA3D71" w:rsidRPr="00CC12A9" w:rsidRDefault="00C611FA" w:rsidP="009B34ED">
      <w:pPr>
        <w:spacing w:line="360" w:lineRule="auto"/>
        <w:rPr>
          <w:rFonts w:asciiTheme="minorEastAsia" w:hAnsiTheme="minorEastAsia"/>
          <w:szCs w:val="21"/>
        </w:rPr>
      </w:pPr>
      <w:r w:rsidRPr="00CC12A9">
        <w:rPr>
          <w:rFonts w:asciiTheme="minorEastAsia" w:hAnsiTheme="minorEastAsia"/>
          <w:szCs w:val="21"/>
        </w:rPr>
        <w:t>5.</w:t>
      </w:r>
      <w:r w:rsidRPr="00CC12A9">
        <w:rPr>
          <w:rFonts w:asciiTheme="minorEastAsia" w:hAnsiTheme="minorEastAsia" w:hint="eastAsia"/>
          <w:szCs w:val="21"/>
        </w:rPr>
        <w:t>做好学校教务值班，及时填报值班记录。</w:t>
      </w:r>
    </w:p>
    <w:p w:rsidR="00CA3D71" w:rsidRPr="00CC12A9" w:rsidRDefault="00C611FA" w:rsidP="009B34ED">
      <w:pPr>
        <w:pStyle w:val="a9"/>
        <w:spacing w:before="0" w:beforeAutospacing="0" w:after="0" w:afterAutospacing="0" w:line="360" w:lineRule="auto"/>
        <w:rPr>
          <w:rFonts w:asciiTheme="minorEastAsia" w:eastAsiaTheme="minorEastAsia" w:hAnsiTheme="minorEastAsia"/>
          <w:sz w:val="21"/>
          <w:szCs w:val="21"/>
        </w:rPr>
      </w:pPr>
      <w:r w:rsidRPr="00CC12A9">
        <w:rPr>
          <w:rFonts w:asciiTheme="minorEastAsia" w:eastAsiaTheme="minorEastAsia" w:hAnsiTheme="minorEastAsia"/>
          <w:sz w:val="21"/>
          <w:szCs w:val="21"/>
        </w:rPr>
        <w:t>6.</w:t>
      </w:r>
      <w:r w:rsidRPr="00CC12A9">
        <w:rPr>
          <w:rFonts w:asciiTheme="minorEastAsia" w:eastAsiaTheme="minorEastAsia" w:hAnsiTheme="minorEastAsia" w:hint="eastAsia"/>
          <w:sz w:val="21"/>
          <w:szCs w:val="21"/>
        </w:rPr>
        <w:t>做好线下教学督导，及时反馈听课情况。</w:t>
      </w:r>
    </w:p>
    <w:p w:rsidR="00663142" w:rsidRDefault="00C611FA" w:rsidP="009B34ED">
      <w:pPr>
        <w:pStyle w:val="a9"/>
        <w:spacing w:before="0" w:beforeAutospacing="0" w:after="0" w:afterAutospacing="0" w:line="360" w:lineRule="auto"/>
        <w:rPr>
          <w:rFonts w:asciiTheme="minorEastAsia" w:eastAsiaTheme="minorEastAsia" w:hAnsiTheme="minorEastAsia"/>
          <w:sz w:val="21"/>
          <w:szCs w:val="21"/>
        </w:rPr>
      </w:pPr>
      <w:r w:rsidRPr="00CC12A9">
        <w:rPr>
          <w:rFonts w:asciiTheme="minorEastAsia" w:eastAsiaTheme="minorEastAsia" w:hAnsiTheme="minorEastAsia"/>
          <w:sz w:val="21"/>
          <w:szCs w:val="21"/>
        </w:rPr>
        <w:t>7.</w:t>
      </w:r>
      <w:r w:rsidRPr="00CC12A9">
        <w:rPr>
          <w:rFonts w:asciiTheme="minorEastAsia" w:eastAsiaTheme="minorEastAsia" w:hAnsiTheme="minorEastAsia" w:hint="eastAsia"/>
          <w:sz w:val="21"/>
          <w:szCs w:val="21"/>
        </w:rPr>
        <w:t>做好</w:t>
      </w:r>
      <w:r w:rsidRPr="00CC12A9">
        <w:rPr>
          <w:rFonts w:asciiTheme="minorEastAsia" w:eastAsiaTheme="minorEastAsia" w:hAnsiTheme="minorEastAsia"/>
          <w:sz w:val="21"/>
          <w:szCs w:val="21"/>
        </w:rPr>
        <w:t>2020-2021学年第二学期期末考试补考工作（试卷、监考、考务、</w:t>
      </w:r>
      <w:r w:rsidRPr="00CC12A9">
        <w:rPr>
          <w:rFonts w:asciiTheme="minorEastAsia" w:eastAsiaTheme="minorEastAsia" w:hAnsiTheme="minorEastAsia" w:hint="eastAsia"/>
          <w:sz w:val="21"/>
          <w:szCs w:val="21"/>
        </w:rPr>
        <w:t>考查、</w:t>
      </w:r>
      <w:r w:rsidRPr="00CC12A9">
        <w:rPr>
          <w:rFonts w:asciiTheme="minorEastAsia" w:eastAsiaTheme="minorEastAsia" w:hAnsiTheme="minorEastAsia"/>
          <w:sz w:val="21"/>
          <w:szCs w:val="21"/>
        </w:rPr>
        <w:t>成绩登录等）。</w:t>
      </w:r>
    </w:p>
    <w:p w:rsidR="00CC12A9" w:rsidRDefault="00CC12A9" w:rsidP="009B34ED">
      <w:pPr>
        <w:pStyle w:val="a9"/>
        <w:spacing w:before="0" w:beforeAutospacing="0" w:after="0" w:afterAutospacing="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8</w:t>
      </w:r>
      <w:r>
        <w:rPr>
          <w:rFonts w:asciiTheme="minorEastAsia" w:eastAsiaTheme="minorEastAsia" w:hAnsiTheme="minorEastAsia"/>
          <w:sz w:val="21"/>
          <w:szCs w:val="21"/>
        </w:rPr>
        <w:t>.</w:t>
      </w:r>
      <w:r w:rsidRPr="00CC12A9">
        <w:rPr>
          <w:rFonts w:hint="eastAsia"/>
        </w:rPr>
        <w:t xml:space="preserve"> </w:t>
      </w:r>
      <w:r w:rsidRPr="00CC12A9">
        <w:rPr>
          <w:rFonts w:asciiTheme="minorEastAsia" w:eastAsiaTheme="minorEastAsia" w:hAnsiTheme="minorEastAsia" w:hint="eastAsia"/>
          <w:sz w:val="21"/>
          <w:szCs w:val="21"/>
        </w:rPr>
        <w:t>本周二10月1</w:t>
      </w:r>
      <w:r>
        <w:rPr>
          <w:rFonts w:asciiTheme="minorEastAsia" w:eastAsiaTheme="minorEastAsia" w:hAnsiTheme="minorEastAsia"/>
          <w:sz w:val="21"/>
          <w:szCs w:val="21"/>
        </w:rPr>
        <w:t>9</w:t>
      </w:r>
      <w:r w:rsidRPr="00CC12A9">
        <w:rPr>
          <w:rFonts w:asciiTheme="minorEastAsia" w:eastAsiaTheme="minorEastAsia" w:hAnsiTheme="minorEastAsia" w:hint="eastAsia"/>
          <w:sz w:val="21"/>
          <w:szCs w:val="21"/>
        </w:rPr>
        <w:t>日下午是教职工</w:t>
      </w:r>
      <w:r>
        <w:rPr>
          <w:rFonts w:asciiTheme="minorEastAsia" w:eastAsiaTheme="minorEastAsia" w:hAnsiTheme="minorEastAsia" w:hint="eastAsia"/>
          <w:sz w:val="21"/>
          <w:szCs w:val="21"/>
        </w:rPr>
        <w:t>业务</w:t>
      </w:r>
      <w:r w:rsidRPr="00CC12A9">
        <w:rPr>
          <w:rFonts w:asciiTheme="minorEastAsia" w:eastAsiaTheme="minorEastAsia" w:hAnsiTheme="minorEastAsia" w:hint="eastAsia"/>
          <w:sz w:val="21"/>
          <w:szCs w:val="21"/>
        </w:rPr>
        <w:t>学习时间，</w:t>
      </w:r>
      <w:r>
        <w:rPr>
          <w:rFonts w:asciiTheme="minorEastAsia" w:eastAsiaTheme="minorEastAsia" w:hAnsiTheme="minorEastAsia" w:hint="eastAsia"/>
          <w:sz w:val="21"/>
          <w:szCs w:val="21"/>
        </w:rPr>
        <w:t>请各教研室主任组织好业务学习活动</w:t>
      </w:r>
      <w:r w:rsidRPr="00CC12A9">
        <w:rPr>
          <w:rFonts w:asciiTheme="minorEastAsia" w:eastAsiaTheme="minorEastAsia" w:hAnsiTheme="minorEastAsia" w:hint="eastAsia"/>
          <w:sz w:val="21"/>
          <w:szCs w:val="21"/>
        </w:rPr>
        <w:t>。</w:t>
      </w:r>
    </w:p>
    <w:p w:rsidR="00663142" w:rsidRDefault="00422658" w:rsidP="009B34ED">
      <w:pPr>
        <w:pStyle w:val="a9"/>
        <w:spacing w:before="0" w:beforeAutospacing="0" w:after="0" w:afterAutospacing="0" w:line="360" w:lineRule="auto"/>
        <w:rPr>
          <w:rFonts w:asciiTheme="minorEastAsia" w:eastAsiaTheme="minorEastAsia" w:hAnsiTheme="minorEastAsia"/>
          <w:sz w:val="21"/>
          <w:szCs w:val="21"/>
        </w:rPr>
      </w:pPr>
      <w:r>
        <w:rPr>
          <w:rFonts w:asciiTheme="minorEastAsia" w:eastAsiaTheme="minorEastAsia" w:hAnsiTheme="minorEastAsia"/>
          <w:sz w:val="21"/>
          <w:szCs w:val="21"/>
        </w:rPr>
        <w:t>9.</w:t>
      </w:r>
      <w:r w:rsidR="00663142" w:rsidRPr="00CC12A9">
        <w:rPr>
          <w:rFonts w:hint="eastAsia"/>
          <w:sz w:val="21"/>
          <w:szCs w:val="21"/>
        </w:rPr>
        <w:t>“河南省首届高校实验室安全文化宣传月活动”：1</w:t>
      </w:r>
      <w:r w:rsidR="00663142" w:rsidRPr="00CC12A9">
        <w:rPr>
          <w:sz w:val="21"/>
          <w:szCs w:val="21"/>
        </w:rPr>
        <w:t>.</w:t>
      </w:r>
      <w:r w:rsidR="00663142" w:rsidRPr="00CC12A9">
        <w:rPr>
          <w:rFonts w:asciiTheme="minorEastAsia" w:eastAsiaTheme="minorEastAsia" w:hAnsiTheme="minorEastAsia" w:hint="eastAsia"/>
          <w:sz w:val="21"/>
          <w:szCs w:val="21"/>
        </w:rPr>
        <w:t>开幕式</w:t>
      </w:r>
      <w:r w:rsidR="00663142" w:rsidRPr="00CC12A9">
        <w:rPr>
          <w:rFonts w:asciiTheme="minorEastAsia" w:eastAsiaTheme="minorEastAsia" w:hAnsiTheme="minorEastAsia"/>
          <w:sz w:val="21"/>
          <w:szCs w:val="21"/>
        </w:rPr>
        <w:t>视频会议</w:t>
      </w:r>
      <w:r w:rsidR="00663142" w:rsidRPr="00CC12A9">
        <w:rPr>
          <w:rFonts w:asciiTheme="minorEastAsia" w:eastAsiaTheme="minorEastAsia" w:hAnsiTheme="minorEastAsia" w:hint="eastAsia"/>
          <w:sz w:val="21"/>
          <w:szCs w:val="21"/>
        </w:rPr>
        <w:t>，时间：2021年10月20日上午9:30，地点：8</w:t>
      </w:r>
      <w:r w:rsidR="00663142" w:rsidRPr="00CC12A9">
        <w:rPr>
          <w:rFonts w:asciiTheme="minorEastAsia" w:eastAsiaTheme="minorEastAsia" w:hAnsiTheme="minorEastAsia"/>
          <w:sz w:val="21"/>
          <w:szCs w:val="21"/>
        </w:rPr>
        <w:t>424</w:t>
      </w:r>
      <w:r w:rsidR="00663142" w:rsidRPr="00CC12A9">
        <w:rPr>
          <w:rFonts w:asciiTheme="minorEastAsia" w:eastAsiaTheme="minorEastAsia" w:hAnsiTheme="minorEastAsia" w:hint="eastAsia"/>
          <w:sz w:val="21"/>
          <w:szCs w:val="21"/>
        </w:rPr>
        <w:t>会议室，请院实验室主管副院长及专、兼职实验员以线上直播形式参会；2</w:t>
      </w:r>
      <w:r w:rsidR="00663142" w:rsidRPr="00CC12A9">
        <w:rPr>
          <w:rFonts w:asciiTheme="minorEastAsia" w:eastAsiaTheme="minorEastAsia" w:hAnsiTheme="minorEastAsia"/>
          <w:sz w:val="21"/>
          <w:szCs w:val="21"/>
        </w:rPr>
        <w:t>.</w:t>
      </w:r>
      <w:r w:rsidR="00663142" w:rsidRPr="00CC12A9">
        <w:rPr>
          <w:rFonts w:asciiTheme="minorEastAsia" w:eastAsiaTheme="minorEastAsia" w:hAnsiTheme="minorEastAsia" w:hint="eastAsia"/>
          <w:sz w:val="21"/>
          <w:szCs w:val="21"/>
        </w:rPr>
        <w:t xml:space="preserve"> 河南省高校实验室安全管理学术报告，时间：2021年10月21日下午2:30 -5:30，地点：8</w:t>
      </w:r>
      <w:r w:rsidR="00663142" w:rsidRPr="00CC12A9">
        <w:rPr>
          <w:rFonts w:asciiTheme="minorEastAsia" w:eastAsiaTheme="minorEastAsia" w:hAnsiTheme="minorEastAsia"/>
          <w:sz w:val="21"/>
          <w:szCs w:val="21"/>
        </w:rPr>
        <w:t>424</w:t>
      </w:r>
      <w:r w:rsidR="00663142" w:rsidRPr="00CC12A9">
        <w:rPr>
          <w:rFonts w:asciiTheme="minorEastAsia" w:eastAsiaTheme="minorEastAsia" w:hAnsiTheme="minorEastAsia" w:hint="eastAsia"/>
          <w:sz w:val="21"/>
          <w:szCs w:val="21"/>
        </w:rPr>
        <w:t>会议室，请以上人员及学生代表按时参加（2</w:t>
      </w:r>
      <w:r w:rsidR="00663142" w:rsidRPr="00CC12A9">
        <w:rPr>
          <w:rFonts w:asciiTheme="minorEastAsia" w:eastAsiaTheme="minorEastAsia" w:hAnsiTheme="minorEastAsia"/>
          <w:sz w:val="21"/>
          <w:szCs w:val="21"/>
        </w:rPr>
        <w:t>1</w:t>
      </w:r>
      <w:r w:rsidR="00663142" w:rsidRPr="00CC12A9">
        <w:rPr>
          <w:rFonts w:asciiTheme="minorEastAsia" w:eastAsiaTheme="minorEastAsia" w:hAnsiTheme="minorEastAsia" w:hint="eastAsia"/>
          <w:sz w:val="21"/>
          <w:szCs w:val="21"/>
        </w:rPr>
        <w:t>级每班2位负责人，2</w:t>
      </w:r>
      <w:r w:rsidR="00663142" w:rsidRPr="00CC12A9">
        <w:rPr>
          <w:rFonts w:asciiTheme="minorEastAsia" w:eastAsiaTheme="minorEastAsia" w:hAnsiTheme="minorEastAsia"/>
          <w:sz w:val="21"/>
          <w:szCs w:val="21"/>
        </w:rPr>
        <w:t>0</w:t>
      </w:r>
      <w:r w:rsidR="00663142" w:rsidRPr="00CC12A9">
        <w:rPr>
          <w:rFonts w:asciiTheme="minorEastAsia" w:eastAsiaTheme="minorEastAsia" w:hAnsiTheme="minorEastAsia" w:hint="eastAsia"/>
          <w:sz w:val="21"/>
          <w:szCs w:val="21"/>
        </w:rPr>
        <w:t>级每班</w:t>
      </w:r>
      <w:r w:rsidR="00663142" w:rsidRPr="00CC12A9">
        <w:rPr>
          <w:rFonts w:asciiTheme="minorEastAsia" w:eastAsiaTheme="minorEastAsia" w:hAnsiTheme="minorEastAsia"/>
          <w:sz w:val="21"/>
          <w:szCs w:val="21"/>
        </w:rPr>
        <w:t>1</w:t>
      </w:r>
      <w:r w:rsidR="00663142" w:rsidRPr="00CC12A9">
        <w:rPr>
          <w:rFonts w:asciiTheme="minorEastAsia" w:eastAsiaTheme="minorEastAsia" w:hAnsiTheme="minorEastAsia" w:hint="eastAsia"/>
          <w:sz w:val="21"/>
          <w:szCs w:val="21"/>
        </w:rPr>
        <w:t>位负责人）。</w:t>
      </w:r>
    </w:p>
    <w:p w:rsidR="00CC12A9" w:rsidRDefault="00811A0F" w:rsidP="009B34ED">
      <w:pPr>
        <w:pStyle w:val="a9"/>
        <w:spacing w:before="0" w:beforeAutospacing="0" w:after="0" w:afterAutospacing="0" w:line="360" w:lineRule="auto"/>
        <w:rPr>
          <w:rFonts w:ascii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0.</w:t>
      </w:r>
      <w:r w:rsidR="009B34ED" w:rsidRPr="00CC12A9">
        <w:rPr>
          <w:rFonts w:asciiTheme="minorEastAsia" w:hAnsiTheme="minorEastAsia" w:hint="eastAsia"/>
          <w:sz w:val="21"/>
          <w:szCs w:val="21"/>
        </w:rPr>
        <w:t>根据河南省人力资源和社会保障厅《关于征集社会培训评价组织的通知》（豫人社办函〔2020〕51号）要求，学校计划在10月下旬组织开展相关工种的河南省社会培训评价组织备案申请工作，请各教学单位根据文件要求和院部实际情况积极做好申报工种的申报材料准备工作，请于10月2</w:t>
      </w:r>
      <w:r w:rsidR="009B34ED" w:rsidRPr="00CC12A9">
        <w:rPr>
          <w:rFonts w:asciiTheme="minorEastAsia" w:hAnsiTheme="minorEastAsia"/>
          <w:sz w:val="21"/>
          <w:szCs w:val="21"/>
        </w:rPr>
        <w:t>5</w:t>
      </w:r>
      <w:r w:rsidR="009B34ED" w:rsidRPr="00CC12A9">
        <w:rPr>
          <w:rFonts w:asciiTheme="minorEastAsia" w:hAnsiTheme="minorEastAsia" w:hint="eastAsia"/>
          <w:sz w:val="21"/>
          <w:szCs w:val="21"/>
        </w:rPr>
        <w:t>日前将上述申报材料电子稿打包钉钉发送至宋丽萍处。</w:t>
      </w:r>
    </w:p>
    <w:p w:rsidR="00CA3D71" w:rsidRDefault="00811A0F" w:rsidP="009B34ED">
      <w:pPr>
        <w:pStyle w:val="a9"/>
        <w:spacing w:before="0" w:beforeAutospacing="0" w:after="0" w:afterAutospacing="0" w:line="360" w:lineRule="auto"/>
        <w:rPr>
          <w:rFonts w:asciiTheme="minorEastAsia" w:eastAsiaTheme="minorEastAsia" w:hAnsiTheme="minorEastAsia"/>
          <w:sz w:val="21"/>
          <w:szCs w:val="21"/>
        </w:rPr>
      </w:pPr>
      <w:r>
        <w:rPr>
          <w:rFonts w:asciiTheme="minorEastAsia" w:hAnsiTheme="minorEastAsia" w:hint="eastAsia"/>
          <w:sz w:val="21"/>
          <w:szCs w:val="21"/>
        </w:rPr>
        <w:t>1</w:t>
      </w:r>
      <w:r>
        <w:rPr>
          <w:rFonts w:asciiTheme="minorEastAsia" w:hAnsiTheme="minorEastAsia"/>
          <w:sz w:val="21"/>
          <w:szCs w:val="21"/>
        </w:rPr>
        <w:t>1.</w:t>
      </w:r>
      <w:r w:rsidR="00C611FA" w:rsidRPr="00CC12A9">
        <w:rPr>
          <w:rFonts w:asciiTheme="minorEastAsia" w:eastAsiaTheme="minorEastAsia" w:hAnsiTheme="minorEastAsia"/>
          <w:sz w:val="21"/>
          <w:szCs w:val="21"/>
        </w:rPr>
        <w:t>校庆70周年教学成果</w:t>
      </w:r>
      <w:r w:rsidR="00CC12A9">
        <w:rPr>
          <w:rFonts w:asciiTheme="minorEastAsia" w:eastAsiaTheme="minorEastAsia" w:hAnsiTheme="minorEastAsia" w:hint="eastAsia"/>
          <w:sz w:val="21"/>
          <w:szCs w:val="21"/>
        </w:rPr>
        <w:t>汇编</w:t>
      </w:r>
      <w:r w:rsidR="00C611FA" w:rsidRPr="00CC12A9">
        <w:rPr>
          <w:rFonts w:asciiTheme="minorEastAsia" w:eastAsiaTheme="minorEastAsia" w:hAnsiTheme="minorEastAsia" w:hint="eastAsia"/>
          <w:sz w:val="21"/>
          <w:szCs w:val="21"/>
        </w:rPr>
        <w:t>，</w:t>
      </w:r>
      <w:r w:rsidR="00C611FA" w:rsidRPr="00CC12A9">
        <w:rPr>
          <w:rFonts w:asciiTheme="minorEastAsia" w:eastAsiaTheme="minorEastAsia" w:hAnsiTheme="minorEastAsia"/>
          <w:sz w:val="21"/>
          <w:szCs w:val="21"/>
        </w:rPr>
        <w:t>请于10月19日前发宋丽萍。</w:t>
      </w:r>
    </w:p>
    <w:p w:rsidR="00CA3D71" w:rsidRDefault="00811A0F" w:rsidP="009B34ED">
      <w:pPr>
        <w:pStyle w:val="a9"/>
        <w:spacing w:before="0" w:beforeAutospacing="0" w:after="0" w:afterAutospacing="0" w:line="360" w:lineRule="auto"/>
        <w:rPr>
          <w:rFonts w:asciiTheme="minorEastAsia" w:eastAsiaTheme="minorEastAsia" w:hAnsiTheme="minorEastAsia"/>
          <w:sz w:val="21"/>
          <w:szCs w:val="21"/>
        </w:rPr>
      </w:pPr>
      <w:r>
        <w:rPr>
          <w:rFonts w:asciiTheme="minorEastAsia" w:eastAsiaTheme="minorEastAsia" w:hAnsiTheme="minorEastAsia"/>
          <w:sz w:val="21"/>
          <w:szCs w:val="21"/>
        </w:rPr>
        <w:t>12.</w:t>
      </w:r>
      <w:r w:rsidR="00C611FA" w:rsidRPr="00CC12A9">
        <w:rPr>
          <w:rFonts w:asciiTheme="minorEastAsia" w:eastAsiaTheme="minorEastAsia" w:hAnsiTheme="minorEastAsia"/>
          <w:sz w:val="21"/>
          <w:szCs w:val="21"/>
        </w:rPr>
        <w:t>校庆70周年摄影作品，请于10月19日前发李袁</w:t>
      </w:r>
      <w:r w:rsidR="00C611FA" w:rsidRPr="00CC12A9">
        <w:rPr>
          <w:rFonts w:asciiTheme="minorEastAsia" w:eastAsiaTheme="minorEastAsia" w:hAnsiTheme="minorEastAsia" w:hint="eastAsia"/>
          <w:sz w:val="21"/>
          <w:szCs w:val="21"/>
        </w:rPr>
        <w:t>。</w:t>
      </w:r>
    </w:p>
    <w:p w:rsidR="00CA3D71" w:rsidRDefault="00811A0F" w:rsidP="009B34ED">
      <w:pPr>
        <w:pStyle w:val="a9"/>
        <w:spacing w:before="0" w:beforeAutospacing="0" w:after="0" w:afterAutospacing="0" w:line="360" w:lineRule="auto"/>
        <w:rPr>
          <w:rFonts w:asciiTheme="minorEastAsia" w:eastAsiaTheme="minorEastAsia" w:hAnsiTheme="minorEastAsia"/>
          <w:sz w:val="21"/>
          <w:szCs w:val="21"/>
        </w:rPr>
      </w:pPr>
      <w:r>
        <w:rPr>
          <w:rFonts w:asciiTheme="minorEastAsia" w:eastAsiaTheme="minorEastAsia" w:hAnsiTheme="minorEastAsia"/>
          <w:sz w:val="21"/>
          <w:szCs w:val="21"/>
        </w:rPr>
        <w:t>13.</w:t>
      </w:r>
      <w:r w:rsidR="00C611FA" w:rsidRPr="00CC12A9">
        <w:rPr>
          <w:rFonts w:asciiTheme="minorEastAsia" w:eastAsiaTheme="minorEastAsia" w:hAnsiTheme="minorEastAsia" w:hint="eastAsia"/>
          <w:sz w:val="21"/>
          <w:szCs w:val="21"/>
        </w:rPr>
        <w:t>各科室每月2</w:t>
      </w:r>
      <w:r w:rsidR="00C611FA" w:rsidRPr="00CC12A9">
        <w:rPr>
          <w:rFonts w:asciiTheme="minorEastAsia" w:eastAsiaTheme="minorEastAsia" w:hAnsiTheme="minorEastAsia"/>
          <w:sz w:val="21"/>
          <w:szCs w:val="21"/>
        </w:rPr>
        <w:t>5</w:t>
      </w:r>
      <w:r w:rsidR="00C611FA" w:rsidRPr="00CC12A9">
        <w:rPr>
          <w:rFonts w:asciiTheme="minorEastAsia" w:eastAsiaTheme="minorEastAsia" w:hAnsiTheme="minorEastAsia" w:hint="eastAsia"/>
          <w:sz w:val="21"/>
          <w:szCs w:val="21"/>
        </w:rPr>
        <w:t>日前，将本月工作总结钉钉发给董丹丹，相关工作注明主要完成人，荣誉获奖注明获得者。</w:t>
      </w:r>
    </w:p>
    <w:p w:rsidR="00811A0F" w:rsidRPr="00CC12A9" w:rsidRDefault="00811A0F" w:rsidP="009B34ED">
      <w:pPr>
        <w:pStyle w:val="a9"/>
        <w:spacing w:before="0" w:beforeAutospacing="0" w:after="0" w:afterAutospacing="0" w:line="360" w:lineRule="auto"/>
        <w:rPr>
          <w:rFonts w:asciiTheme="minorEastAsia" w:eastAsiaTheme="minorEastAsia" w:hAnsiTheme="minorEastAsia"/>
          <w:sz w:val="21"/>
          <w:szCs w:val="21"/>
        </w:rPr>
      </w:pPr>
    </w:p>
    <w:p w:rsidR="00CA3D71" w:rsidRPr="00CC12A9" w:rsidRDefault="009B34ED" w:rsidP="009B34ED">
      <w:pPr>
        <w:pStyle w:val="a9"/>
        <w:spacing w:before="0" w:beforeAutospacing="0" w:after="0" w:afterAutospacing="0" w:line="360" w:lineRule="auto"/>
        <w:ind w:firstLineChars="2800" w:firstLine="5880"/>
        <w:rPr>
          <w:rFonts w:asciiTheme="minorEastAsia" w:eastAsiaTheme="minorEastAsia" w:hAnsiTheme="minorEastAsia"/>
          <w:sz w:val="21"/>
          <w:szCs w:val="21"/>
        </w:rPr>
      </w:pPr>
      <w:r w:rsidRPr="00CC12A9">
        <w:rPr>
          <w:rFonts w:asciiTheme="minorEastAsia" w:eastAsiaTheme="minorEastAsia" w:hAnsiTheme="minorEastAsia"/>
          <w:sz w:val="21"/>
          <w:szCs w:val="21"/>
        </w:rPr>
        <w:t xml:space="preserve">  </w:t>
      </w:r>
      <w:r w:rsidR="00CC12A9">
        <w:rPr>
          <w:rFonts w:asciiTheme="minorEastAsia" w:eastAsiaTheme="minorEastAsia" w:hAnsiTheme="minorEastAsia"/>
          <w:sz w:val="21"/>
          <w:szCs w:val="21"/>
        </w:rPr>
        <w:t xml:space="preserve">      </w:t>
      </w:r>
      <w:r w:rsidR="00C611FA" w:rsidRPr="00CC12A9">
        <w:rPr>
          <w:rFonts w:asciiTheme="minorEastAsia" w:eastAsiaTheme="minorEastAsia" w:hAnsiTheme="minorEastAsia" w:hint="eastAsia"/>
          <w:sz w:val="21"/>
          <w:szCs w:val="21"/>
        </w:rPr>
        <w:t xml:space="preserve">商学院  </w:t>
      </w:r>
    </w:p>
    <w:p w:rsidR="00CA3D71" w:rsidRPr="00CC12A9" w:rsidRDefault="00C611FA" w:rsidP="00CC12A9">
      <w:pPr>
        <w:pStyle w:val="a9"/>
        <w:spacing w:before="0" w:beforeAutospacing="0" w:after="0" w:afterAutospacing="0" w:line="360" w:lineRule="auto"/>
        <w:ind w:firstLineChars="3200" w:firstLine="6720"/>
        <w:rPr>
          <w:rFonts w:asciiTheme="minorEastAsia" w:eastAsiaTheme="minorEastAsia" w:hAnsiTheme="minorEastAsia"/>
          <w:sz w:val="21"/>
          <w:szCs w:val="21"/>
        </w:rPr>
      </w:pPr>
      <w:r w:rsidRPr="00CC12A9">
        <w:rPr>
          <w:rFonts w:asciiTheme="minorEastAsia" w:eastAsiaTheme="minorEastAsia" w:hAnsiTheme="minorEastAsia" w:hint="eastAsia"/>
          <w:sz w:val="21"/>
          <w:szCs w:val="21"/>
        </w:rPr>
        <w:t>2021-10-1</w:t>
      </w:r>
      <w:r w:rsidR="00CC12A9">
        <w:rPr>
          <w:rFonts w:asciiTheme="minorEastAsia" w:eastAsiaTheme="minorEastAsia" w:hAnsiTheme="minorEastAsia"/>
          <w:sz w:val="21"/>
          <w:szCs w:val="21"/>
        </w:rPr>
        <w:t>8</w:t>
      </w:r>
    </w:p>
    <w:sectPr w:rsidR="00CA3D71" w:rsidRPr="00CC12A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D97" w:rsidRDefault="00195D97" w:rsidP="00663142">
      <w:r>
        <w:separator/>
      </w:r>
    </w:p>
  </w:endnote>
  <w:endnote w:type="continuationSeparator" w:id="0">
    <w:p w:rsidR="00195D97" w:rsidRDefault="00195D97" w:rsidP="0066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D97" w:rsidRDefault="00195D97" w:rsidP="00663142">
      <w:r>
        <w:separator/>
      </w:r>
    </w:p>
  </w:footnote>
  <w:footnote w:type="continuationSeparator" w:id="0">
    <w:p w:rsidR="00195D97" w:rsidRDefault="00195D97" w:rsidP="00663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72CF4"/>
    <w:rsid w:val="3E972CF4"/>
    <w:rsid w:val="9ED6E517"/>
    <w:rsid w:val="AE3F8CB3"/>
    <w:rsid w:val="B7AF1E18"/>
    <w:rsid w:val="BDB39042"/>
    <w:rsid w:val="BFFBC61B"/>
    <w:rsid w:val="D3BA3B9F"/>
    <w:rsid w:val="DF361EDA"/>
    <w:rsid w:val="DFDF4FFB"/>
    <w:rsid w:val="DFE566BB"/>
    <w:rsid w:val="ED755735"/>
    <w:rsid w:val="EDDF860F"/>
    <w:rsid w:val="EEFF59D7"/>
    <w:rsid w:val="EF7C4F37"/>
    <w:rsid w:val="F17F2550"/>
    <w:rsid w:val="F3DFED7A"/>
    <w:rsid w:val="F7FEF4EA"/>
    <w:rsid w:val="F97F658B"/>
    <w:rsid w:val="FDD76443"/>
    <w:rsid w:val="FE769BFB"/>
    <w:rsid w:val="FFE90108"/>
    <w:rsid w:val="FFFA9DE4"/>
    <w:rsid w:val="FFFFB80B"/>
    <w:rsid w:val="00065B93"/>
    <w:rsid w:val="00163D4D"/>
    <w:rsid w:val="00195D97"/>
    <w:rsid w:val="001B6E19"/>
    <w:rsid w:val="00203DE3"/>
    <w:rsid w:val="00273E0D"/>
    <w:rsid w:val="002E2926"/>
    <w:rsid w:val="003635ED"/>
    <w:rsid w:val="00396A66"/>
    <w:rsid w:val="003A409E"/>
    <w:rsid w:val="003B351B"/>
    <w:rsid w:val="00422658"/>
    <w:rsid w:val="004A79AB"/>
    <w:rsid w:val="004E3008"/>
    <w:rsid w:val="00560663"/>
    <w:rsid w:val="0063613E"/>
    <w:rsid w:val="00663142"/>
    <w:rsid w:val="0074473F"/>
    <w:rsid w:val="00745EC1"/>
    <w:rsid w:val="00811A0F"/>
    <w:rsid w:val="008703DD"/>
    <w:rsid w:val="008E370E"/>
    <w:rsid w:val="00916FD8"/>
    <w:rsid w:val="00970F08"/>
    <w:rsid w:val="00990448"/>
    <w:rsid w:val="009B34ED"/>
    <w:rsid w:val="009C1AF4"/>
    <w:rsid w:val="009C7FA4"/>
    <w:rsid w:val="00A00742"/>
    <w:rsid w:val="00A07420"/>
    <w:rsid w:val="00A77F6A"/>
    <w:rsid w:val="00AA041F"/>
    <w:rsid w:val="00AE2B24"/>
    <w:rsid w:val="00B9251F"/>
    <w:rsid w:val="00BA4A8E"/>
    <w:rsid w:val="00C21F09"/>
    <w:rsid w:val="00C51621"/>
    <w:rsid w:val="00C611FA"/>
    <w:rsid w:val="00C66CB9"/>
    <w:rsid w:val="00CA3D71"/>
    <w:rsid w:val="00CC12A9"/>
    <w:rsid w:val="00D337DF"/>
    <w:rsid w:val="00D977AE"/>
    <w:rsid w:val="00DC2390"/>
    <w:rsid w:val="00DD6B33"/>
    <w:rsid w:val="00E131F9"/>
    <w:rsid w:val="00E16F01"/>
    <w:rsid w:val="00E3754D"/>
    <w:rsid w:val="00F52D4D"/>
    <w:rsid w:val="00F8117C"/>
    <w:rsid w:val="080F2D7D"/>
    <w:rsid w:val="09794A07"/>
    <w:rsid w:val="0A7148B9"/>
    <w:rsid w:val="0B167236"/>
    <w:rsid w:val="0BE159B1"/>
    <w:rsid w:val="0EC8792A"/>
    <w:rsid w:val="12AC6D76"/>
    <w:rsid w:val="193641B4"/>
    <w:rsid w:val="1AC12DB3"/>
    <w:rsid w:val="1B677B0E"/>
    <w:rsid w:val="1BD87E54"/>
    <w:rsid w:val="1C4638C3"/>
    <w:rsid w:val="1E085C25"/>
    <w:rsid w:val="26707070"/>
    <w:rsid w:val="2B194DBD"/>
    <w:rsid w:val="2D1B58EA"/>
    <w:rsid w:val="2DF90B5D"/>
    <w:rsid w:val="2E8E3F36"/>
    <w:rsid w:val="31CD283D"/>
    <w:rsid w:val="31EC7993"/>
    <w:rsid w:val="32E124FA"/>
    <w:rsid w:val="34930095"/>
    <w:rsid w:val="35153397"/>
    <w:rsid w:val="36166B45"/>
    <w:rsid w:val="38C52563"/>
    <w:rsid w:val="397C1C62"/>
    <w:rsid w:val="3BFFEDF6"/>
    <w:rsid w:val="3E972CF4"/>
    <w:rsid w:val="3FBFF23F"/>
    <w:rsid w:val="41A03C2B"/>
    <w:rsid w:val="42FB3C2B"/>
    <w:rsid w:val="43BA4892"/>
    <w:rsid w:val="4AF90858"/>
    <w:rsid w:val="4F1A2BE3"/>
    <w:rsid w:val="4F97C85F"/>
    <w:rsid w:val="4FC26D8B"/>
    <w:rsid w:val="50146BB2"/>
    <w:rsid w:val="51640EB8"/>
    <w:rsid w:val="52C64600"/>
    <w:rsid w:val="546524DB"/>
    <w:rsid w:val="57B7EF33"/>
    <w:rsid w:val="59AE8737"/>
    <w:rsid w:val="5BFF4639"/>
    <w:rsid w:val="5C1B03A9"/>
    <w:rsid w:val="5D6DCA55"/>
    <w:rsid w:val="5DD51647"/>
    <w:rsid w:val="5F54B91C"/>
    <w:rsid w:val="5F55627C"/>
    <w:rsid w:val="5F730D71"/>
    <w:rsid w:val="5FFD17E7"/>
    <w:rsid w:val="6057521A"/>
    <w:rsid w:val="60A2511E"/>
    <w:rsid w:val="61093B99"/>
    <w:rsid w:val="615C7F4B"/>
    <w:rsid w:val="663C1225"/>
    <w:rsid w:val="66FFA8A0"/>
    <w:rsid w:val="676919B0"/>
    <w:rsid w:val="682241CD"/>
    <w:rsid w:val="683F0CBD"/>
    <w:rsid w:val="69451CB9"/>
    <w:rsid w:val="6AAA64FA"/>
    <w:rsid w:val="6B3BA6F9"/>
    <w:rsid w:val="6C093797"/>
    <w:rsid w:val="6CA92695"/>
    <w:rsid w:val="6D3BFCC1"/>
    <w:rsid w:val="6F6C2452"/>
    <w:rsid w:val="733F8579"/>
    <w:rsid w:val="73792DDC"/>
    <w:rsid w:val="74F142D4"/>
    <w:rsid w:val="75F1DFAB"/>
    <w:rsid w:val="76B7894D"/>
    <w:rsid w:val="77F768FF"/>
    <w:rsid w:val="781B6D1E"/>
    <w:rsid w:val="78296E60"/>
    <w:rsid w:val="78FC5C95"/>
    <w:rsid w:val="7BFD2E77"/>
    <w:rsid w:val="7CEA491B"/>
    <w:rsid w:val="7DAE18E7"/>
    <w:rsid w:val="7DEF26E7"/>
    <w:rsid w:val="7DFF464D"/>
    <w:rsid w:val="7EA20CDF"/>
    <w:rsid w:val="7EEE4EDB"/>
    <w:rsid w:val="7FFBC86F"/>
    <w:rsid w:val="8FE72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02BC3E"/>
  <w15:docId w15:val="{F49B6CEE-69BB-4E24-9577-AEA6567A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semiHidden/>
    <w:unhideWhenUsed/>
    <w:qFormat/>
    <w:pPr>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FollowedHyperlink"/>
    <w:basedOn w:val="a0"/>
    <w:rPr>
      <w:color w:val="474747"/>
      <w:sz w:val="24"/>
      <w:szCs w:val="24"/>
      <w:u w:val="none"/>
    </w:rPr>
  </w:style>
  <w:style w:type="character" w:styleId="ac">
    <w:name w:val="Hyperlink"/>
    <w:basedOn w:val="a0"/>
    <w:rPr>
      <w:color w:val="474747"/>
      <w:sz w:val="18"/>
      <w:szCs w:val="18"/>
      <w:u w:val="none"/>
    </w:rPr>
  </w:style>
  <w:style w:type="character" w:customStyle="1" w:styleId="articletitle">
    <w:name w:val="article_title"/>
    <w:basedOn w:val="a0"/>
    <w:qFormat/>
  </w:style>
  <w:style w:type="character" w:customStyle="1" w:styleId="item-name">
    <w:name w:val="item-name"/>
    <w:basedOn w:val="a0"/>
    <w:qFormat/>
  </w:style>
  <w:style w:type="character" w:customStyle="1" w:styleId="item-name1">
    <w:name w:val="item-name1"/>
    <w:basedOn w:val="a0"/>
  </w:style>
  <w:style w:type="character" w:customStyle="1" w:styleId="xuboxtabnow">
    <w:name w:val="xubox_tabnow"/>
    <w:basedOn w:val="a0"/>
    <w:rPr>
      <w:bdr w:val="single" w:sz="6" w:space="0" w:color="CCCCCC"/>
      <w:shd w:val="clear" w:color="auto" w:fill="FFFFFF"/>
    </w:rPr>
  </w:style>
  <w:style w:type="character" w:customStyle="1" w:styleId="layui-laypage-curr">
    <w:name w:val="layui-laypage-curr"/>
    <w:basedOn w:val="a0"/>
  </w:style>
  <w:style w:type="character" w:customStyle="1" w:styleId="pubdate-month">
    <w:name w:val="pubdate-month"/>
    <w:basedOn w:val="a0"/>
    <w:qFormat/>
    <w:rPr>
      <w:color w:val="FFFFFF"/>
      <w:sz w:val="24"/>
      <w:szCs w:val="24"/>
      <w:shd w:val="clear" w:color="auto" w:fill="CC0000"/>
    </w:rPr>
  </w:style>
  <w:style w:type="paragraph" w:customStyle="1" w:styleId="ptextindent2">
    <w:name w:val="p_text_indent_2"/>
    <w:basedOn w:val="a"/>
    <w:pPr>
      <w:ind w:firstLine="420"/>
      <w:jc w:val="left"/>
    </w:pPr>
    <w:rPr>
      <w:rFonts w:cs="Times New Roman"/>
      <w:kern w:val="0"/>
    </w:rPr>
  </w:style>
  <w:style w:type="character" w:customStyle="1" w:styleId="pubdate-day">
    <w:name w:val="pubdate-day"/>
    <w:basedOn w:val="a0"/>
    <w:rPr>
      <w:shd w:val="clear" w:color="auto" w:fill="F2F2F2"/>
    </w:rPr>
  </w:style>
  <w:style w:type="character" w:customStyle="1" w:styleId="columnanchor">
    <w:name w:val="column_anchor"/>
    <w:basedOn w:val="a0"/>
  </w:style>
  <w:style w:type="character" w:customStyle="1" w:styleId="articletitle7">
    <w:name w:val="article_title7"/>
    <w:basedOn w:val="a0"/>
    <w:rPr>
      <w:sz w:val="33"/>
      <w:szCs w:val="33"/>
    </w:rPr>
  </w:style>
  <w:style w:type="character" w:customStyle="1" w:styleId="zt1">
    <w:name w:val="zt1"/>
    <w:basedOn w:val="a0"/>
    <w:rPr>
      <w:color w:val="666666"/>
      <w:sz w:val="21"/>
      <w:szCs w:val="21"/>
    </w:rPr>
  </w:style>
  <w:style w:type="character" w:customStyle="1" w:styleId="articlepublishdate1">
    <w:name w:val="article_publishdate1"/>
    <w:basedOn w:val="a0"/>
    <w:rPr>
      <w:color w:val="666666"/>
    </w:rPr>
  </w:style>
  <w:style w:type="character" w:customStyle="1" w:styleId="wpvisitcount1">
    <w:name w:val="wp_visitcount1"/>
    <w:basedOn w:val="a0"/>
    <w:rPr>
      <w:vanish/>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character" w:customStyle="1" w:styleId="a4">
    <w:name w:val="批注框文本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2991">
      <w:bodyDiv w:val="1"/>
      <w:marLeft w:val="0"/>
      <w:marRight w:val="0"/>
      <w:marTop w:val="0"/>
      <w:marBottom w:val="0"/>
      <w:divBdr>
        <w:top w:val="none" w:sz="0" w:space="0" w:color="auto"/>
        <w:left w:val="none" w:sz="0" w:space="0" w:color="auto"/>
        <w:bottom w:val="none" w:sz="0" w:space="0" w:color="auto"/>
        <w:right w:val="none" w:sz="0" w:space="0" w:color="auto"/>
      </w:divBdr>
      <w:divsChild>
        <w:div w:id="996419084">
          <w:marLeft w:val="0"/>
          <w:marRight w:val="0"/>
          <w:marTop w:val="0"/>
          <w:marBottom w:val="0"/>
          <w:divBdr>
            <w:top w:val="none" w:sz="0" w:space="0" w:color="auto"/>
            <w:left w:val="none" w:sz="0" w:space="0" w:color="auto"/>
            <w:bottom w:val="none" w:sz="0" w:space="0" w:color="auto"/>
            <w:right w:val="none" w:sz="0" w:space="0" w:color="auto"/>
          </w:divBdr>
          <w:divsChild>
            <w:div w:id="335116972">
              <w:marLeft w:val="0"/>
              <w:marRight w:val="0"/>
              <w:marTop w:val="0"/>
              <w:marBottom w:val="0"/>
              <w:divBdr>
                <w:top w:val="none" w:sz="0" w:space="0" w:color="auto"/>
                <w:left w:val="none" w:sz="0" w:space="0" w:color="auto"/>
                <w:bottom w:val="none" w:sz="0" w:space="0" w:color="auto"/>
                <w:right w:val="none" w:sz="0" w:space="0" w:color="auto"/>
              </w:divBdr>
              <w:divsChild>
                <w:div w:id="857432095">
                  <w:marLeft w:val="0"/>
                  <w:marRight w:val="0"/>
                  <w:marTop w:val="0"/>
                  <w:marBottom w:val="0"/>
                  <w:divBdr>
                    <w:top w:val="none" w:sz="0" w:space="0" w:color="auto"/>
                    <w:left w:val="none" w:sz="0" w:space="0" w:color="auto"/>
                    <w:bottom w:val="none" w:sz="0" w:space="0" w:color="auto"/>
                    <w:right w:val="none" w:sz="0" w:space="0" w:color="auto"/>
                  </w:divBdr>
                  <w:divsChild>
                    <w:div w:id="2579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869170">
      <w:bodyDiv w:val="1"/>
      <w:marLeft w:val="0"/>
      <w:marRight w:val="0"/>
      <w:marTop w:val="0"/>
      <w:marBottom w:val="0"/>
      <w:divBdr>
        <w:top w:val="none" w:sz="0" w:space="0" w:color="auto"/>
        <w:left w:val="none" w:sz="0" w:space="0" w:color="auto"/>
        <w:bottom w:val="none" w:sz="0" w:space="0" w:color="auto"/>
        <w:right w:val="none" w:sz="0" w:space="0" w:color="auto"/>
      </w:divBdr>
    </w:div>
    <w:div w:id="1952400225">
      <w:bodyDiv w:val="1"/>
      <w:marLeft w:val="0"/>
      <w:marRight w:val="0"/>
      <w:marTop w:val="0"/>
      <w:marBottom w:val="0"/>
      <w:divBdr>
        <w:top w:val="none" w:sz="0" w:space="0" w:color="auto"/>
        <w:left w:val="none" w:sz="0" w:space="0" w:color="auto"/>
        <w:bottom w:val="none" w:sz="0" w:space="0" w:color="auto"/>
        <w:right w:val="none" w:sz="0" w:space="0" w:color="auto"/>
      </w:divBdr>
      <w:divsChild>
        <w:div w:id="1069226833">
          <w:marLeft w:val="0"/>
          <w:marRight w:val="0"/>
          <w:marTop w:val="0"/>
          <w:marBottom w:val="0"/>
          <w:divBdr>
            <w:top w:val="none" w:sz="0" w:space="0" w:color="auto"/>
            <w:left w:val="none" w:sz="0" w:space="0" w:color="auto"/>
            <w:bottom w:val="none" w:sz="0" w:space="0" w:color="auto"/>
            <w:right w:val="none" w:sz="0" w:space="0" w:color="auto"/>
          </w:divBdr>
          <w:divsChild>
            <w:div w:id="718550698">
              <w:marLeft w:val="0"/>
              <w:marRight w:val="0"/>
              <w:marTop w:val="0"/>
              <w:marBottom w:val="0"/>
              <w:divBdr>
                <w:top w:val="none" w:sz="0" w:space="0" w:color="auto"/>
                <w:left w:val="none" w:sz="0" w:space="0" w:color="auto"/>
                <w:bottom w:val="none" w:sz="0" w:space="0" w:color="auto"/>
                <w:right w:val="none" w:sz="0" w:space="0" w:color="auto"/>
              </w:divBdr>
              <w:divsChild>
                <w:div w:id="52435473">
                  <w:marLeft w:val="0"/>
                  <w:marRight w:val="0"/>
                  <w:marTop w:val="0"/>
                  <w:marBottom w:val="0"/>
                  <w:divBdr>
                    <w:top w:val="none" w:sz="0" w:space="0" w:color="auto"/>
                    <w:left w:val="none" w:sz="0" w:space="0" w:color="auto"/>
                    <w:bottom w:val="none" w:sz="0" w:space="0" w:color="auto"/>
                    <w:right w:val="none" w:sz="0" w:space="0" w:color="auto"/>
                  </w:divBdr>
                  <w:divsChild>
                    <w:div w:id="16860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121</Words>
  <Characters>690</Characters>
  <Application>Microsoft Office Word</Application>
  <DocSecurity>0</DocSecurity>
  <Lines>5</Lines>
  <Paragraphs>1</Paragraphs>
  <ScaleCrop>false</ScaleCrop>
  <Company>P R C</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Windows User</cp:lastModifiedBy>
  <cp:revision>6</cp:revision>
  <cp:lastPrinted>2021-10-19T06:02:00Z</cp:lastPrinted>
  <dcterms:created xsi:type="dcterms:W3CDTF">2021-10-13T16:54:00Z</dcterms:created>
  <dcterms:modified xsi:type="dcterms:W3CDTF">2021-11-03T07:44:00Z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934391998FDA41389DCA68F067DC06FB</vt:lpwstr>
  </property>
</Properties>
</file>